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3444A" w:rsidRDefault="00C04B5E" w:rsidP="00C04B5E">
      <w:pPr>
        <w:jc w:val="center"/>
        <w:rPr>
          <w:rFonts w:ascii="Times New Roman" w:hAnsi="Times New Roman"/>
          <w:b/>
          <w:sz w:val="24"/>
          <w:szCs w:val="24"/>
        </w:rPr>
      </w:pPr>
      <w:r w:rsidRPr="0063444A">
        <w:rPr>
          <w:rFonts w:ascii="Times New Roman" w:hAnsi="Times New Roman"/>
          <w:b/>
          <w:sz w:val="24"/>
          <w:szCs w:val="24"/>
        </w:rPr>
        <w:t>Аннотация</w:t>
      </w:r>
      <w:r w:rsidR="00787B15">
        <w:rPr>
          <w:rFonts w:ascii="Times New Roman" w:hAnsi="Times New Roman"/>
          <w:b/>
          <w:sz w:val="24"/>
          <w:szCs w:val="24"/>
        </w:rPr>
        <w:t xml:space="preserve"> к рабочим программам по музыке</w:t>
      </w:r>
      <w:r>
        <w:rPr>
          <w:rFonts w:ascii="Times New Roman" w:hAnsi="Times New Roman"/>
          <w:b/>
          <w:sz w:val="24"/>
          <w:szCs w:val="24"/>
        </w:rPr>
        <w:t xml:space="preserve">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5B6D82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C04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5B6D82" w:rsidRDefault="001C54E1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5B6D82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D8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5B6D82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класс– 33</w:t>
            </w:r>
            <w:r w:rsidR="001C54E1">
              <w:rPr>
                <w:rFonts w:ascii="Times New Roman" w:hAnsi="Times New Roman"/>
                <w:sz w:val="24"/>
                <w:szCs w:val="24"/>
              </w:rPr>
              <w:t xml:space="preserve"> часа(1 час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C04B5E" w:rsidRPr="005B6D82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класс– 34</w:t>
            </w:r>
            <w:r w:rsidR="001C54E1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4E1">
              <w:rPr>
                <w:rFonts w:ascii="Times New Roman" w:hAnsi="Times New Roman"/>
                <w:sz w:val="24"/>
                <w:szCs w:val="24"/>
              </w:rPr>
              <w:t>(1 час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787B15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класс– 34</w:t>
            </w:r>
            <w:r w:rsidR="001C54E1">
              <w:rPr>
                <w:rFonts w:ascii="Times New Roman" w:hAnsi="Times New Roman"/>
                <w:sz w:val="24"/>
                <w:szCs w:val="24"/>
              </w:rPr>
              <w:t xml:space="preserve"> часа (1 час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C04B5E" w:rsidRPr="005B6D82" w:rsidRDefault="00787B15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класс– 34</w:t>
            </w:r>
            <w:r w:rsidR="001C54E1">
              <w:rPr>
                <w:rFonts w:ascii="Times New Roman" w:hAnsi="Times New Roman"/>
                <w:sz w:val="24"/>
                <w:szCs w:val="24"/>
              </w:rPr>
              <w:t xml:space="preserve"> часа(1 час</w:t>
            </w:r>
            <w:r w:rsidR="00C04B5E" w:rsidRPr="005B6D82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E59B9" w:rsidRDefault="00C04B5E" w:rsidP="00E058A2">
            <w:pPr>
              <w:spacing w:after="0" w:line="240" w:lineRule="auto"/>
            </w:pPr>
            <w:r w:rsidRPr="00CE25D6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основно</w:t>
            </w:r>
            <w:r w:rsidR="001C54E1">
              <w:rPr>
                <w:rFonts w:ascii="Times New Roman" w:hAnsi="Times New Roman"/>
                <w:sz w:val="24"/>
                <w:szCs w:val="24"/>
              </w:rPr>
              <w:t>го общего образования по музыке</w:t>
            </w:r>
            <w:r w:rsidRPr="00CE25D6">
              <w:rPr>
                <w:rFonts w:ascii="Times New Roman" w:hAnsi="Times New Roman"/>
                <w:sz w:val="24"/>
                <w:szCs w:val="24"/>
              </w:rPr>
              <w:t>;</w:t>
            </w:r>
            <w:r w:rsidR="00CE59B9">
              <w:t xml:space="preserve"> </w:t>
            </w:r>
          </w:p>
          <w:p w:rsidR="00C04B5E" w:rsidRDefault="00CE59B9" w:rsidP="00E0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5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Концепция</w:t>
            </w:r>
            <w:r w:rsidRPr="00CE59B9">
              <w:rPr>
                <w:rFonts w:ascii="Times New Roman" w:hAnsi="Times New Roman"/>
                <w:sz w:val="24"/>
                <w:szCs w:val="24"/>
              </w:rPr>
              <w:t xml:space="preserve"> художе</w:t>
            </w:r>
            <w:r>
              <w:rPr>
                <w:rFonts w:ascii="Times New Roman" w:hAnsi="Times New Roman"/>
                <w:sz w:val="24"/>
                <w:szCs w:val="24"/>
              </w:rPr>
              <w:t>ственно-педагогическая</w:t>
            </w:r>
            <w:r w:rsidRPr="00CE59B9">
              <w:rPr>
                <w:rFonts w:ascii="Times New Roman" w:hAnsi="Times New Roman"/>
                <w:sz w:val="24"/>
                <w:szCs w:val="24"/>
              </w:rPr>
              <w:t xml:space="preserve"> Д. Б. </w:t>
            </w:r>
            <w:proofErr w:type="spellStart"/>
            <w:r w:rsidRPr="00CE59B9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CE5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B15" w:rsidRPr="00333C0A" w:rsidRDefault="00CE59B9" w:rsidP="00CE59B9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Музыка» 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Рабочие  программы</w:t>
            </w:r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1-4 классы для общеобразовательных учреждений, Г.П. Сергеева,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Е.Д. Критская</w:t>
            </w:r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Т.С. </w:t>
            </w:r>
            <w:proofErr w:type="spellStart"/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Шмагина</w:t>
            </w:r>
            <w:proofErr w:type="spellEnd"/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–М</w:t>
            </w:r>
            <w:proofErr w:type="gramEnd"/>
            <w:r w:rsidR="00787B15"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.: Просвещение, 201</w:t>
            </w:r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2</w:t>
            </w:r>
            <w:r w:rsidR="00787B15" w:rsidRPr="00333C0A">
              <w:rPr>
                <w:rFonts w:ascii="&amp;quot" w:eastAsia="Times New Roman" w:hAnsi="&amp;quot" w:cs="Arial"/>
                <w:color w:val="000000"/>
                <w:sz w:val="20"/>
              </w:rPr>
              <w:t>.</w:t>
            </w:r>
          </w:p>
          <w:p w:rsidR="00C04B5E" w:rsidRPr="005B6D82" w:rsidRDefault="00C04B5E" w:rsidP="0078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Шмагина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Т.С.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Музыка: 1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кл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учеб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</w:t>
            </w:r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чреждений.  </w:t>
            </w:r>
            <w:proofErr w:type="spellStart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, 2011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Шмагина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Т.С.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Музыка: 2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кл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учеб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</w:t>
            </w:r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чреждений.  </w:t>
            </w:r>
            <w:proofErr w:type="spellStart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, 2013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Шмагина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Т.С.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Музыка: 3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кл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учеб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</w:t>
            </w:r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чреждений.  </w:t>
            </w:r>
            <w:proofErr w:type="spellStart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, 2012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</w:p>
          <w:p w:rsidR="00787B15" w:rsidRPr="00333C0A" w:rsidRDefault="00787B15" w:rsidP="00787B1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Шмагина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Т.С.</w:t>
            </w:r>
          </w:p>
          <w:p w:rsidR="00C04B5E" w:rsidRPr="00CE59B9" w:rsidRDefault="00787B15" w:rsidP="00CE59B9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Музыка: 4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кл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учеб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</w:t>
            </w:r>
            <w:proofErr w:type="gram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 у</w:t>
            </w:r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чреждений.  </w:t>
            </w:r>
            <w:proofErr w:type="spellStart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9D7D91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, 2014</w:t>
            </w:r>
            <w:r w:rsidRPr="00333C0A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.</w:t>
            </w:r>
          </w:p>
        </w:tc>
      </w:tr>
      <w:tr w:rsidR="00C04B5E" w:rsidRPr="005B6D82" w:rsidTr="00E058A2">
        <w:tc>
          <w:tcPr>
            <w:tcW w:w="3794" w:type="dxa"/>
          </w:tcPr>
          <w:p w:rsidR="00C04B5E" w:rsidRPr="005B6D82" w:rsidRDefault="00C04B5E" w:rsidP="00E0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D82">
              <w:rPr>
                <w:rFonts w:ascii="Times New Roman" w:hAnsi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  <w:t>Цель</w:t>
            </w: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</w:p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</w:rPr>
              <w:t xml:space="preserve"> Задачи </w:t>
            </w: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музыкального образования младших школьников:</w:t>
            </w:r>
          </w:p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 xml:space="preserve"> 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      </w:r>
          </w:p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 xml:space="preserve"> • воспитание чувства музыки как основы музыкальной грамотности;</w:t>
            </w:r>
          </w:p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 xml:space="preserve"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      </w:r>
          </w:p>
          <w:p w:rsidR="00962A9C" w:rsidRDefault="00962A9C" w:rsidP="00787B15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 xml:space="preserve"> накопление тезауруса —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962A9C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</w:t>
            </w: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.</w:t>
            </w:r>
          </w:p>
          <w:p w:rsidR="00C04B5E" w:rsidRPr="0063444A" w:rsidRDefault="00C04B5E" w:rsidP="00962A9C">
            <w:pPr>
              <w:spacing w:after="0" w:line="240" w:lineRule="auto"/>
            </w:pPr>
          </w:p>
        </w:tc>
      </w:tr>
    </w:tbl>
    <w:p w:rsidR="00C04B5E" w:rsidRDefault="00C04B5E" w:rsidP="00C04B5E">
      <w:pPr>
        <w:rPr>
          <w:rFonts w:ascii="Times New Roman" w:hAnsi="Times New Roman"/>
          <w:b/>
          <w:sz w:val="24"/>
          <w:szCs w:val="24"/>
        </w:rPr>
      </w:pPr>
    </w:p>
    <w:p w:rsidR="00C04B5E" w:rsidRPr="0063444A" w:rsidRDefault="00C04B5E" w:rsidP="00C04B5E">
      <w:pPr>
        <w:rPr>
          <w:rFonts w:ascii="Times New Roman" w:hAnsi="Times New Roman"/>
          <w:b/>
          <w:sz w:val="24"/>
          <w:szCs w:val="24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B5E" w:rsidRPr="00205C7C" w:rsidRDefault="00C04B5E" w:rsidP="00C04B5E">
      <w:pPr>
        <w:rPr>
          <w:rFonts w:ascii="Times New Roman" w:hAnsi="Times New Roman"/>
          <w:b/>
          <w:sz w:val="24"/>
          <w:szCs w:val="24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701"/>
        <w:gridCol w:w="1701"/>
        <w:gridCol w:w="1985"/>
        <w:gridCol w:w="2126"/>
      </w:tblGrid>
      <w:tr w:rsidR="001C54E1" w:rsidRPr="006C640C" w:rsidTr="00CE59B9">
        <w:tc>
          <w:tcPr>
            <w:tcW w:w="30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</w:tcPr>
          <w:p w:rsidR="001C54E1" w:rsidRPr="006C640C" w:rsidRDefault="00787B15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54E1"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1C54E1" w:rsidRPr="006C640C" w:rsidRDefault="00787B15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54E1"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1C54E1" w:rsidRPr="006C640C" w:rsidRDefault="00787B15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54E1"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1C54E1" w:rsidRPr="006C640C" w:rsidRDefault="00787B15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C54E1" w:rsidRPr="006C640C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C54E1" w:rsidRPr="006C640C" w:rsidTr="00CE59B9">
        <w:tc>
          <w:tcPr>
            <w:tcW w:w="30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Стартов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54E1" w:rsidRPr="006C640C" w:rsidTr="00CE59B9">
        <w:tc>
          <w:tcPr>
            <w:tcW w:w="30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Рубежн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54E1" w:rsidRPr="006C640C" w:rsidTr="00CE59B9">
        <w:tc>
          <w:tcPr>
            <w:tcW w:w="30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контроль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54E1" w:rsidRPr="006C640C" w:rsidTr="00CE59B9">
        <w:tc>
          <w:tcPr>
            <w:tcW w:w="30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C54E1" w:rsidRPr="006C640C" w:rsidRDefault="00787B15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C54E1" w:rsidRPr="006C640C" w:rsidRDefault="001C54E1" w:rsidP="00E05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04B5E" w:rsidRDefault="00C04B5E" w:rsidP="00C04B5E">
      <w:pPr>
        <w:rPr>
          <w:rFonts w:ascii="Times New Roman" w:hAnsi="Times New Roman"/>
          <w:b/>
          <w:sz w:val="24"/>
          <w:szCs w:val="24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4B5E" w:rsidRPr="00FF4892" w:rsidRDefault="00C04B5E" w:rsidP="00C04B5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2A7B" w:rsidRDefault="00EC2A7B"/>
    <w:sectPr w:rsidR="00EC2A7B" w:rsidSect="00962A9C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B5E"/>
    <w:rsid w:val="001C54E1"/>
    <w:rsid w:val="001F2A2E"/>
    <w:rsid w:val="002054F0"/>
    <w:rsid w:val="00711E36"/>
    <w:rsid w:val="00787B15"/>
    <w:rsid w:val="008D7713"/>
    <w:rsid w:val="00962A9C"/>
    <w:rsid w:val="009D7D91"/>
    <w:rsid w:val="00B051D2"/>
    <w:rsid w:val="00C04B5E"/>
    <w:rsid w:val="00CE59B9"/>
    <w:rsid w:val="00E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2242</Characters>
  <Application>Microsoft Office Word</Application>
  <DocSecurity>0</DocSecurity>
  <Lines>18</Lines>
  <Paragraphs>5</Paragraphs>
  <ScaleCrop>false</ScaleCrop>
  <Company>voznschool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Музыка</cp:lastModifiedBy>
  <cp:revision>8</cp:revision>
  <dcterms:created xsi:type="dcterms:W3CDTF">2020-01-22T05:00:00Z</dcterms:created>
  <dcterms:modified xsi:type="dcterms:W3CDTF">2020-02-05T03:59:00Z</dcterms:modified>
</cp:coreProperties>
</file>